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B06E" w14:textId="77777777" w:rsidR="00F1223D" w:rsidRDefault="00876AE7" w:rsidP="00B017A3">
      <w:pPr>
        <w:pStyle w:val="Textoindependiente"/>
        <w:rPr>
          <w:rFonts w:ascii="Arial" w:hAnsi="Arial"/>
          <w:spacing w:val="-2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EDA8D39" wp14:editId="31689096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311BE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1C3385">
        <w:rPr>
          <w:rFonts w:ascii="Arial" w:hAnsi="Arial"/>
          <w:sz w:val="16"/>
        </w:rPr>
        <w:t>Dirección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14:paraId="4E864F51" w14:textId="77777777"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  <w:r w:rsidRPr="003B46C3">
        <w:rPr>
          <w:rFonts w:ascii="Bliss-Light" w:hAnsi="Bliss-Light"/>
          <w:b/>
          <w:i/>
        </w:rPr>
        <w:t>2023 – Año de la democracia Argentina</w:t>
      </w:r>
    </w:p>
    <w:p w14:paraId="119DAAB9" w14:textId="77777777" w:rsidR="00F1223D" w:rsidRDefault="00B017A3" w:rsidP="00B017A3">
      <w:pPr>
        <w:ind w:right="7030"/>
        <w:rPr>
          <w:rFonts w:ascii="Arial"/>
          <w:b/>
          <w:sz w:val="18"/>
        </w:rPr>
      </w:pPr>
      <w:r>
        <w:t xml:space="preserve">     </w:t>
      </w:r>
      <w:hyperlink r:id="rId8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</w:p>
    <w:p w14:paraId="68AB3BF1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0C278A5C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63F39DEC" w14:textId="60A738C2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736377">
        <w:rPr>
          <w:rFonts w:ascii="Arial Black" w:hAnsi="Arial Black"/>
          <w:spacing w:val="-2"/>
        </w:rPr>
        <w:t>2</w:t>
      </w:r>
      <w:r w:rsidR="0073771A">
        <w:rPr>
          <w:rFonts w:ascii="Arial Black" w:hAnsi="Arial Black"/>
          <w:spacing w:val="-2"/>
        </w:rPr>
        <w:t>5</w:t>
      </w:r>
      <w:r w:rsidR="001E07F4">
        <w:rPr>
          <w:rFonts w:ascii="Arial Black" w:hAnsi="Arial Black"/>
          <w:spacing w:val="-2"/>
        </w:rPr>
        <w:t>2</w:t>
      </w:r>
      <w:r>
        <w:rPr>
          <w:rFonts w:ascii="Arial Black" w:hAnsi="Arial Black"/>
          <w:spacing w:val="-2"/>
        </w:rPr>
        <w:t>/2</w:t>
      </w:r>
      <w:r w:rsidR="00EC1FF7">
        <w:rPr>
          <w:rFonts w:ascii="Arial Black" w:hAnsi="Arial Black"/>
          <w:spacing w:val="-2"/>
        </w:rPr>
        <w:t>3</w:t>
      </w:r>
    </w:p>
    <w:p w14:paraId="13FE50E9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1E72BCE2" w14:textId="0519F1BC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73771A">
        <w:rPr>
          <w:rFonts w:ascii="Times New Roman"/>
        </w:rPr>
        <w:t>26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73771A">
        <w:rPr>
          <w:rFonts w:ascii="Times New Roman"/>
        </w:rPr>
        <w:t xml:space="preserve">DICIEMBRE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B017A3">
        <w:rPr>
          <w:rFonts w:ascii="Times New Roman"/>
          <w:spacing w:val="-4"/>
        </w:rPr>
        <w:t>3</w:t>
      </w:r>
    </w:p>
    <w:p w14:paraId="32C4F37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48BCA2AD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7528AAB2" w14:textId="46BA98E3" w:rsidR="00B017A3" w:rsidRPr="00AD506F" w:rsidRDefault="001C3385" w:rsidP="00AD506F">
      <w:pPr>
        <w:pStyle w:val="Ttulo"/>
        <w:tabs>
          <w:tab w:val="left" w:pos="7308"/>
          <w:tab w:val="left" w:pos="9255"/>
        </w:tabs>
        <w:rPr>
          <w:b w:val="0"/>
          <w:i w:val="0"/>
          <w:sz w:val="30"/>
          <w:szCs w:val="30"/>
        </w:rPr>
      </w:pPr>
      <w:r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bookmarkStart w:id="0" w:name="_GoBack"/>
      <w:r w:rsidR="0073771A" w:rsidRPr="0073771A">
        <w:rPr>
          <w:rFonts w:ascii="Roboto" w:hAnsi="Roboto"/>
          <w:color w:val="1F1F1F"/>
          <w:sz w:val="22"/>
          <w:szCs w:val="22"/>
          <w:shd w:val="clear" w:color="auto" w:fill="FFFFFF"/>
        </w:rPr>
        <w:t>Convocatoria cobertura de cargos EPS-San Miguel</w:t>
      </w:r>
      <w:bookmarkEnd w:id="0"/>
    </w:p>
    <w:p w14:paraId="34296846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339217C7" w14:textId="77777777" w:rsidR="00F1223D" w:rsidRPr="00313BEA" w:rsidRDefault="00F1223D">
      <w:pPr>
        <w:pStyle w:val="Textoindependiente"/>
        <w:spacing w:before="7"/>
        <w:rPr>
          <w:rFonts w:ascii="Arial Black"/>
        </w:rPr>
      </w:pPr>
    </w:p>
    <w:p w14:paraId="06A6F8AD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4E9EADFC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38856BAC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71807821" w14:textId="3BA53DBB" w:rsidR="00F1223D" w:rsidRDefault="0094288B" w:rsidP="0094288B"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AD506F">
        <w:t xml:space="preserve">transcribe comunicado recibido </w:t>
      </w:r>
      <w:r w:rsidR="00016C03">
        <w:t xml:space="preserve">de la supervisión </w:t>
      </w:r>
      <w:proofErr w:type="spellStart"/>
      <w:r w:rsidR="00016C03">
        <w:t>areal</w:t>
      </w:r>
      <w:proofErr w:type="spellEnd"/>
      <w:r w:rsidR="00016C03">
        <w:t xml:space="preserve"> </w:t>
      </w:r>
      <w:r w:rsidR="0073771A">
        <w:t>de la modalidad</w:t>
      </w:r>
    </w:p>
    <w:p w14:paraId="688D713D" w14:textId="77777777" w:rsidR="0094288B" w:rsidRDefault="0094288B">
      <w:pPr>
        <w:pStyle w:val="Textoindependiente"/>
        <w:spacing w:before="4"/>
        <w:rPr>
          <w:b/>
          <w:sz w:val="23"/>
        </w:rPr>
      </w:pPr>
    </w:p>
    <w:p w14:paraId="153E16B1" w14:textId="7758EB4D" w:rsidR="00F1223D" w:rsidRDefault="00313BEA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1F7C42" wp14:editId="248198A6">
                <wp:simplePos x="0" y="0"/>
                <wp:positionH relativeFrom="page">
                  <wp:posOffset>752475</wp:posOffset>
                </wp:positionH>
                <wp:positionV relativeFrom="paragraph">
                  <wp:posOffset>188595</wp:posOffset>
                </wp:positionV>
                <wp:extent cx="6159500" cy="4743450"/>
                <wp:effectExtent l="0" t="0" r="1270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8F63B" w14:textId="77777777" w:rsidR="00B017A3" w:rsidRDefault="0094288B" w:rsidP="00B017A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5883BC1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Estimados Secretarios/as de Asuntos Docentes</w:t>
                            </w:r>
                          </w:p>
                          <w:p w14:paraId="16692EA9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5C2FD12D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Adjunto envío convocatoria a cobertura de cargos de EPS de San Miguel para su difusión:</w:t>
                            </w:r>
                          </w:p>
                          <w:p w14:paraId="317885A3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77AB9355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- 2 </w:t>
                            </w:r>
                            <w:proofErr w:type="spellStart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Prof</w:t>
                            </w:r>
                            <w:proofErr w:type="spellEnd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 de Matemática</w:t>
                            </w:r>
                          </w:p>
                          <w:p w14:paraId="0C400AE9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- 2 </w:t>
                            </w:r>
                            <w:proofErr w:type="spellStart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Prof</w:t>
                            </w:r>
                            <w:proofErr w:type="spellEnd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 de Prácticas del Lenguaje </w:t>
                            </w:r>
                          </w:p>
                          <w:p w14:paraId="0FEF36D5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- 2 </w:t>
                            </w:r>
                            <w:proofErr w:type="spellStart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Prof</w:t>
                            </w:r>
                            <w:proofErr w:type="spellEnd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 de Ciencias Sociales</w:t>
                            </w:r>
                          </w:p>
                          <w:p w14:paraId="671746F8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- 2 </w:t>
                            </w:r>
                            <w:proofErr w:type="spellStart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Prof</w:t>
                            </w:r>
                            <w:proofErr w:type="spellEnd"/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 de Ciencias Naturales</w:t>
                            </w:r>
                          </w:p>
                          <w:p w14:paraId="030A7DC7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- 2 Coordinador/a de Trayectorias Educativas - Recorrido Electromecánica  (EEST 1 Moreno)</w:t>
                            </w:r>
                          </w:p>
                          <w:p w14:paraId="4487DB10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- 1 Prof. de Formación Profesional Trayecto Electromecánica</w:t>
                            </w:r>
                          </w:p>
                          <w:p w14:paraId="2AEBCF41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- 1 Prof. de Formación Profesional Trayecto Informática.</w:t>
                            </w:r>
                          </w:p>
                          <w:p w14:paraId="337AC44F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NOTA: No es condición necesaria que el docente de Formación Profesional provenga de la modalidad de FP</w:t>
                            </w:r>
                          </w:p>
                          <w:p w14:paraId="07C9E06C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66B33AEA" w14:textId="77777777" w:rsidR="00313BEA" w:rsidRPr="00313BEA" w:rsidRDefault="00313BEA" w:rsidP="00313B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Verdana" w:eastAsia="Times New Roman" w:hAnsi="Verdan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>Los que se encuentran detallados en el adjunto.</w:t>
                            </w:r>
                          </w:p>
                          <w:p w14:paraId="04E81F3E" w14:textId="77777777" w:rsidR="00313BEA" w:rsidRPr="00313BEA" w:rsidRDefault="00313BEA" w:rsidP="00313BEA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</w:pPr>
                          </w:p>
                          <w:p w14:paraId="58034724" w14:textId="77777777" w:rsidR="00313BEA" w:rsidRPr="00313BEA" w:rsidRDefault="00313BEA" w:rsidP="00313BEA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Arial" w:eastAsia="Times New Roman" w:hAnsi="Arial" w:cs="Arial"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  <w:t>--</w:t>
                            </w:r>
                          </w:p>
                          <w:p w14:paraId="10CD2412" w14:textId="77777777" w:rsidR="00313BEA" w:rsidRPr="00313BEA" w:rsidRDefault="00313BEA" w:rsidP="00313BEA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  <w:t>Prof. Alba Luz Cantero</w:t>
                            </w:r>
                          </w:p>
                          <w:p w14:paraId="28ED80E9" w14:textId="77777777" w:rsidR="00313BEA" w:rsidRPr="00313BEA" w:rsidRDefault="00313BEA" w:rsidP="00313BEA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  <w:t>Inspectora de Enseñanza</w:t>
                            </w:r>
                          </w:p>
                          <w:p w14:paraId="3A77313A" w14:textId="77777777" w:rsidR="00313BEA" w:rsidRPr="00313BEA" w:rsidRDefault="00313BEA" w:rsidP="00313BEA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  <w:t>Educación Técnico Profesional </w:t>
                            </w:r>
                          </w:p>
                          <w:p w14:paraId="09A85BF6" w14:textId="77777777" w:rsidR="00313BEA" w:rsidRPr="00313BEA" w:rsidRDefault="00313BEA" w:rsidP="00313BEA">
                            <w:pPr>
                              <w:widowControl/>
                              <w:autoSpaceDE/>
                              <w:autoSpaceDN/>
                              <w:ind w:left="284"/>
                              <w:rPr>
                                <w:rFonts w:ascii="Arial" w:eastAsia="Times New Roman" w:hAnsi="Arial" w:cs="Arial"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313BEA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888888"/>
                                <w:sz w:val="24"/>
                                <w:szCs w:val="24"/>
                                <w:shd w:val="clear" w:color="auto" w:fill="FFFFFF"/>
                                <w:lang w:val="es-AR" w:eastAsia="es-AR"/>
                              </w:rPr>
                              <w:t>Región 9</w:t>
                            </w:r>
                          </w:p>
                          <w:p w14:paraId="57C4E3A2" w14:textId="77777777" w:rsidR="00AD506F" w:rsidRPr="00AD506F" w:rsidRDefault="00AD506F" w:rsidP="00AD506F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40D15208" w14:textId="77777777" w:rsidR="001C3385" w:rsidRPr="006D7F90" w:rsidRDefault="001C3385" w:rsidP="00876AE7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4.85pt;width:485pt;height:37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" filled="f">
                <v:textbox inset="0,0,0,0">
                  <w:txbxContent>
                    <w:p w14:paraId="0518F63B" w14:textId="77777777" w:rsidR="00B017A3" w:rsidRDefault="0094288B" w:rsidP="00B017A3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45883BC1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Estimados Secretarios/as de Asuntos Docentes</w:t>
                      </w:r>
                    </w:p>
                    <w:p w14:paraId="16692EA9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5C2FD12D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Adjunto envío convocatoria a cobertura de cargos de EPS de San Miguel para su difusión:</w:t>
                      </w:r>
                    </w:p>
                    <w:p w14:paraId="317885A3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77AB9355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- 2 </w:t>
                      </w:r>
                      <w:proofErr w:type="spellStart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Prof</w:t>
                      </w:r>
                      <w:proofErr w:type="spellEnd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 de Matemática</w:t>
                      </w:r>
                    </w:p>
                    <w:p w14:paraId="0C400AE9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- 2 </w:t>
                      </w:r>
                      <w:proofErr w:type="spellStart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Prof</w:t>
                      </w:r>
                      <w:proofErr w:type="spellEnd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 de Prácticas del Lenguaje </w:t>
                      </w:r>
                    </w:p>
                    <w:p w14:paraId="0FEF36D5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- 2 </w:t>
                      </w:r>
                      <w:proofErr w:type="spellStart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Prof</w:t>
                      </w:r>
                      <w:proofErr w:type="spellEnd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 de Ciencias Sociales</w:t>
                      </w:r>
                    </w:p>
                    <w:p w14:paraId="671746F8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- 2 </w:t>
                      </w:r>
                      <w:proofErr w:type="spellStart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Prof</w:t>
                      </w:r>
                      <w:proofErr w:type="spellEnd"/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 de Ciencias Naturales</w:t>
                      </w:r>
                    </w:p>
                    <w:p w14:paraId="030A7DC7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- 2 Coordinador/a de Trayectorias Educativas - Recorrido Electromecánica  (EEST 1 Moreno)</w:t>
                      </w:r>
                    </w:p>
                    <w:p w14:paraId="4487DB10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- 1 Prof. de Formación Profesional Trayecto Electromecánica</w:t>
                      </w:r>
                    </w:p>
                    <w:p w14:paraId="2AEBCF41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- 1 Prof. de Formación Profesional Trayecto Informática.</w:t>
                      </w:r>
                    </w:p>
                    <w:p w14:paraId="337AC44F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NOTA: No es condición necesaria que el docente de Formación Profesional provenga de la modalidad de FP</w:t>
                      </w:r>
                    </w:p>
                    <w:p w14:paraId="07C9E06C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66B33AEA" w14:textId="77777777" w:rsidR="00313BEA" w:rsidRPr="00313BEA" w:rsidRDefault="00313BEA" w:rsidP="00313BEA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  <w:r w:rsidRPr="00313BEA">
                        <w:rPr>
                          <w:rFonts w:ascii="Verdana" w:eastAsia="Times New Roman" w:hAnsi="Verdan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  <w:t>Los que se encuentran detallados en el adjunto.</w:t>
                      </w:r>
                    </w:p>
                    <w:p w14:paraId="04E81F3E" w14:textId="77777777" w:rsidR="00313BEA" w:rsidRPr="00313BEA" w:rsidRDefault="00313BEA" w:rsidP="00313BEA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</w:pPr>
                    </w:p>
                    <w:p w14:paraId="58034724" w14:textId="77777777" w:rsidR="00313BEA" w:rsidRPr="00313BEA" w:rsidRDefault="00313BEA" w:rsidP="00313BEA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</w:pPr>
                      <w:r w:rsidRPr="00313BEA">
                        <w:rPr>
                          <w:rFonts w:ascii="Arial" w:eastAsia="Times New Roman" w:hAnsi="Arial" w:cs="Arial"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  <w:t>--</w:t>
                      </w:r>
                    </w:p>
                    <w:p w14:paraId="10CD2412" w14:textId="77777777" w:rsidR="00313BEA" w:rsidRPr="00313BEA" w:rsidRDefault="00313BEA" w:rsidP="00313BEA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</w:pPr>
                      <w:r w:rsidRPr="00313BEA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  <w:t>Prof. Alba Luz Cantero</w:t>
                      </w:r>
                    </w:p>
                    <w:p w14:paraId="28ED80E9" w14:textId="77777777" w:rsidR="00313BEA" w:rsidRPr="00313BEA" w:rsidRDefault="00313BEA" w:rsidP="00313BEA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</w:pPr>
                      <w:r w:rsidRPr="00313BEA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  <w:t>Inspectora de Enseñanza</w:t>
                      </w:r>
                    </w:p>
                    <w:p w14:paraId="3A77313A" w14:textId="77777777" w:rsidR="00313BEA" w:rsidRPr="00313BEA" w:rsidRDefault="00313BEA" w:rsidP="00313BEA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</w:pPr>
                      <w:r w:rsidRPr="00313BEA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  <w:t>Educación Técnico Profesional </w:t>
                      </w:r>
                    </w:p>
                    <w:p w14:paraId="09A85BF6" w14:textId="77777777" w:rsidR="00313BEA" w:rsidRPr="00313BEA" w:rsidRDefault="00313BEA" w:rsidP="00313BEA">
                      <w:pPr>
                        <w:widowControl/>
                        <w:autoSpaceDE/>
                        <w:autoSpaceDN/>
                        <w:ind w:left="284"/>
                        <w:rPr>
                          <w:rFonts w:ascii="Arial" w:eastAsia="Times New Roman" w:hAnsi="Arial" w:cs="Arial"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</w:pPr>
                      <w:r w:rsidRPr="00313BEA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888888"/>
                          <w:sz w:val="24"/>
                          <w:szCs w:val="24"/>
                          <w:shd w:val="clear" w:color="auto" w:fill="FFFFFF"/>
                          <w:lang w:val="es-AR" w:eastAsia="es-AR"/>
                        </w:rPr>
                        <w:t>Región 9</w:t>
                      </w:r>
                    </w:p>
                    <w:p w14:paraId="57C4E3A2" w14:textId="77777777" w:rsidR="00AD506F" w:rsidRPr="00AD506F" w:rsidRDefault="00AD506F" w:rsidP="00AD506F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Georgia" w:eastAsia="Times New Roman" w:hAnsi="Georgi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40D15208" w14:textId="77777777" w:rsidR="001C3385" w:rsidRPr="006D7F90" w:rsidRDefault="001C3385" w:rsidP="00876AE7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6C03"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487589376" behindDoc="0" locked="0" layoutInCell="1" allowOverlap="1" wp14:anchorId="137F8BE8" wp14:editId="2947EB46">
                <wp:simplePos x="0" y="0"/>
                <wp:positionH relativeFrom="column">
                  <wp:posOffset>79375</wp:posOffset>
                </wp:positionH>
                <wp:positionV relativeFrom="paragraph">
                  <wp:posOffset>191770</wp:posOffset>
                </wp:positionV>
                <wp:extent cx="0" cy="2000250"/>
                <wp:effectExtent l="0" t="0" r="1905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4875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25pt,15.1pt" to="6.2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" strokecolor="black [3213]">
                <o:lock v:ext="edit" shapetype="f"/>
              </v:line>
            </w:pict>
          </mc:Fallback>
        </mc:AlternateContent>
      </w:r>
    </w:p>
    <w:p w14:paraId="03966EE3" w14:textId="4D223B23" w:rsidR="00016C03" w:rsidRDefault="00016C03" w:rsidP="00016C03">
      <w:pPr>
        <w:pStyle w:val="Prrafodelista"/>
        <w:numPr>
          <w:ilvl w:val="0"/>
          <w:numId w:val="2"/>
        </w:numPr>
        <w:tabs>
          <w:tab w:val="left" w:pos="1568"/>
        </w:tabs>
        <w:spacing w:before="201"/>
        <w:rPr>
          <w:rFonts w:ascii="Arial" w:hAnsi="Arial" w:cs="Arial"/>
        </w:rPr>
      </w:pPr>
      <w:r w:rsidRPr="00EC1FF7">
        <w:rPr>
          <w:rFonts w:ascii="Arial" w:hAnsi="Arial" w:cs="Arial"/>
          <w:i/>
        </w:rPr>
        <w:t>Se adjunta</w:t>
      </w:r>
      <w:r w:rsidR="00313BEA">
        <w:rPr>
          <w:rFonts w:ascii="Arial" w:hAnsi="Arial" w:cs="Arial"/>
          <w:i/>
        </w:rPr>
        <w:t>n los siguientes</w:t>
      </w:r>
      <w:r w:rsidRPr="00EC1FF7">
        <w:rPr>
          <w:rFonts w:ascii="Arial" w:hAnsi="Arial" w:cs="Arial"/>
          <w:i/>
        </w:rPr>
        <w:t xml:space="preserve"> </w:t>
      </w:r>
      <w:proofErr w:type="spellStart"/>
      <w:r w:rsidRPr="00EC1FF7">
        <w:rPr>
          <w:rFonts w:ascii="Arial" w:hAnsi="Arial" w:cs="Arial"/>
          <w:i/>
        </w:rPr>
        <w:t>archivo</w:t>
      </w:r>
      <w:r w:rsidR="00313BEA">
        <w:rPr>
          <w:rFonts w:ascii="Arial" w:hAnsi="Arial" w:cs="Arial"/>
          <w:i/>
        </w:rPr>
        <w:t>s:</w:t>
      </w:r>
      <w:r>
        <w:rPr>
          <w:rFonts w:ascii="Arial" w:hAnsi="Arial" w:cs="Arial"/>
        </w:rPr>
        <w:t>r</w:t>
      </w:r>
      <w:proofErr w:type="spellEnd"/>
    </w:p>
    <w:p w14:paraId="698BCD30" w14:textId="2D84271D" w:rsidR="00016C03" w:rsidRDefault="00016C03" w:rsidP="00313BEA">
      <w:pPr>
        <w:pStyle w:val="Prrafodelista"/>
        <w:tabs>
          <w:tab w:val="left" w:pos="15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BEA">
        <w:rPr>
          <w:rFonts w:ascii="Arial" w:hAnsi="Arial" w:cs="Arial"/>
        </w:rPr>
        <w:t>Anexo 1 – Convocatoria.</w:t>
      </w:r>
    </w:p>
    <w:p w14:paraId="5F773357" w14:textId="00C5C3F0" w:rsidR="00F1223D" w:rsidRDefault="00313BEA" w:rsidP="00313BEA">
      <w:pPr>
        <w:pStyle w:val="Prrafodelista"/>
        <w:tabs>
          <w:tab w:val="left" w:pos="1568"/>
        </w:tabs>
        <w:rPr>
          <w:rFonts w:ascii="Times New Roman"/>
        </w:rPr>
      </w:pPr>
      <w:r>
        <w:rPr>
          <w:rFonts w:ascii="Arial" w:hAnsi="Arial" w:cs="Arial"/>
        </w:rPr>
        <w:t>- Información adicional</w:t>
      </w:r>
    </w:p>
    <w:p w14:paraId="7AF97468" w14:textId="77777777" w:rsidR="00F1223D" w:rsidRDefault="00F1223D">
      <w:pPr>
        <w:pStyle w:val="Textoindependiente"/>
        <w:spacing w:before="11"/>
        <w:rPr>
          <w:rFonts w:ascii="Times New Roman"/>
          <w:sz w:val="27"/>
        </w:rPr>
      </w:pPr>
    </w:p>
    <w:p w14:paraId="4EF3B7E3" w14:textId="77777777" w:rsidR="00F1223D" w:rsidRDefault="001C3385">
      <w:pPr>
        <w:ind w:left="5522" w:right="283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Asuntos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Docentes Prof.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Hilda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>Amaya</w:t>
      </w:r>
    </w:p>
    <w:p w14:paraId="76E24DE9" w14:textId="77777777" w:rsidR="00F1223D" w:rsidRDefault="00876AE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F568CD" wp14:editId="3BC2503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2344A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    <v:textbox inset="0,0,0,0">
                  <w:txbxContent>
                    <w:p w14:paraId="2342344A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3EAAA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76DE61E2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4C5E0B0B" w14:textId="2DFE415A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313BEA">
        <w:rPr>
          <w:rFonts w:ascii="Arial Black" w:hAnsi="Arial Black"/>
        </w:rPr>
        <w:t>26</w:t>
      </w:r>
      <w:r w:rsidR="001C3385">
        <w:rPr>
          <w:rFonts w:ascii="Arial Black" w:hAnsi="Arial Black"/>
        </w:rPr>
        <w:t xml:space="preserve"> DE </w:t>
      </w:r>
      <w:r w:rsidR="00313BEA">
        <w:rPr>
          <w:rFonts w:ascii="Arial Black" w:hAnsi="Arial Black"/>
        </w:rPr>
        <w:t>DICIEMBRE</w:t>
      </w:r>
      <w:r w:rsidR="001C3385">
        <w:rPr>
          <w:rFonts w:ascii="Arial Black" w:hAnsi="Arial Black"/>
        </w:rPr>
        <w:t xml:space="preserve"> DE 202</w:t>
      </w:r>
      <w:r w:rsidR="00EC1FF7">
        <w:rPr>
          <w:rFonts w:ascii="Arial Black" w:hAnsi="Arial Black"/>
        </w:rPr>
        <w:t>3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F911" w14:textId="77777777" w:rsidR="006E1B10" w:rsidRDefault="006E1B10" w:rsidP="00B017A3">
      <w:r>
        <w:separator/>
      </w:r>
    </w:p>
  </w:endnote>
  <w:endnote w:type="continuationSeparator" w:id="0">
    <w:p w14:paraId="323F778A" w14:textId="77777777" w:rsidR="006E1B10" w:rsidRDefault="006E1B10" w:rsidP="00B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A2E00" w14:textId="77777777" w:rsidR="006E1B10" w:rsidRDefault="006E1B10" w:rsidP="00B017A3">
      <w:r>
        <w:separator/>
      </w:r>
    </w:p>
  </w:footnote>
  <w:footnote w:type="continuationSeparator" w:id="0">
    <w:p w14:paraId="4F2802FC" w14:textId="77777777" w:rsidR="006E1B10" w:rsidRDefault="006E1B10" w:rsidP="00B0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16C03"/>
    <w:rsid w:val="00083686"/>
    <w:rsid w:val="001406D5"/>
    <w:rsid w:val="001B75E9"/>
    <w:rsid w:val="001C3385"/>
    <w:rsid w:val="001E07F4"/>
    <w:rsid w:val="0022752B"/>
    <w:rsid w:val="00231BF5"/>
    <w:rsid w:val="002A6C23"/>
    <w:rsid w:val="00313BEA"/>
    <w:rsid w:val="003204F8"/>
    <w:rsid w:val="00354F07"/>
    <w:rsid w:val="00401D77"/>
    <w:rsid w:val="00430386"/>
    <w:rsid w:val="00482DC2"/>
    <w:rsid w:val="005620EF"/>
    <w:rsid w:val="00585DB7"/>
    <w:rsid w:val="005B4E95"/>
    <w:rsid w:val="005E0F9E"/>
    <w:rsid w:val="006D7F90"/>
    <w:rsid w:val="006E1B10"/>
    <w:rsid w:val="00714282"/>
    <w:rsid w:val="00736377"/>
    <w:rsid w:val="0073771A"/>
    <w:rsid w:val="00764169"/>
    <w:rsid w:val="007813E4"/>
    <w:rsid w:val="007F76A2"/>
    <w:rsid w:val="00876AE7"/>
    <w:rsid w:val="00886872"/>
    <w:rsid w:val="0094288B"/>
    <w:rsid w:val="009938F5"/>
    <w:rsid w:val="009E5B9F"/>
    <w:rsid w:val="00A02A4F"/>
    <w:rsid w:val="00A4410F"/>
    <w:rsid w:val="00AD506F"/>
    <w:rsid w:val="00B017A3"/>
    <w:rsid w:val="00B07F02"/>
    <w:rsid w:val="00DE0518"/>
    <w:rsid w:val="00E11EE5"/>
    <w:rsid w:val="00E31270"/>
    <w:rsid w:val="00E90E5B"/>
    <w:rsid w:val="00EC1FF7"/>
    <w:rsid w:val="00F1223D"/>
    <w:rsid w:val="00F1614E"/>
    <w:rsid w:val="00F357F6"/>
    <w:rsid w:val="00FC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josecpa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cp:lastPrinted>2023-08-29T01:27:00Z</cp:lastPrinted>
  <dcterms:created xsi:type="dcterms:W3CDTF">2023-12-26T15:01:00Z</dcterms:created>
  <dcterms:modified xsi:type="dcterms:W3CDTF">2023-12-26T15:01:00Z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